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D6" w:rsidRPr="00502F04" w:rsidRDefault="004F57D6" w:rsidP="00502F04">
      <w:pPr>
        <w:spacing w:line="1400" w:lineRule="atLeast"/>
        <w:contextualSpacing/>
        <w:jc w:val="center"/>
        <w:rPr>
          <w:b/>
          <w:u w:val="single"/>
        </w:rPr>
      </w:pPr>
      <w:r w:rsidRPr="00502F04">
        <w:rPr>
          <w:b/>
          <w:u w:val="single"/>
        </w:rPr>
        <w:t>Sensation and Perception Terms</w:t>
      </w:r>
    </w:p>
    <w:p w:rsidR="006926D8" w:rsidRDefault="006B591F" w:rsidP="00502F04">
      <w:pPr>
        <w:spacing w:line="1400" w:lineRule="atLeast"/>
        <w:contextualSpacing/>
      </w:pPr>
      <w:r>
        <w:t>Bottom-Up Processing</w:t>
      </w:r>
    </w:p>
    <w:p w:rsidR="006B591F" w:rsidRDefault="006B591F" w:rsidP="00502F04">
      <w:pPr>
        <w:spacing w:line="1400" w:lineRule="atLeast"/>
        <w:contextualSpacing/>
      </w:pPr>
      <w:r>
        <w:t>Top-Down Processing</w:t>
      </w:r>
    </w:p>
    <w:p w:rsidR="006B591F" w:rsidRDefault="006B591F" w:rsidP="00502F04">
      <w:pPr>
        <w:spacing w:line="1400" w:lineRule="atLeast"/>
        <w:contextualSpacing/>
      </w:pPr>
      <w:r>
        <w:t>Selective Attention</w:t>
      </w:r>
    </w:p>
    <w:p w:rsidR="006B591F" w:rsidRDefault="006B591F" w:rsidP="00502F04">
      <w:pPr>
        <w:spacing w:line="1400" w:lineRule="atLeast"/>
        <w:contextualSpacing/>
      </w:pPr>
      <w:r>
        <w:t>Inattention Blindness</w:t>
      </w:r>
    </w:p>
    <w:p w:rsidR="006B591F" w:rsidRDefault="006B591F" w:rsidP="00502F04">
      <w:pPr>
        <w:spacing w:line="1400" w:lineRule="atLeast"/>
        <w:contextualSpacing/>
      </w:pPr>
      <w:r>
        <w:t>Change Blindness</w:t>
      </w:r>
    </w:p>
    <w:p w:rsidR="006B591F" w:rsidRDefault="006B591F" w:rsidP="00502F04">
      <w:pPr>
        <w:spacing w:line="1400" w:lineRule="atLeast"/>
        <w:contextualSpacing/>
      </w:pPr>
      <w:r>
        <w:t>Absolute Threshold</w:t>
      </w:r>
    </w:p>
    <w:p w:rsidR="006B591F" w:rsidRDefault="006B591F" w:rsidP="00502F04">
      <w:pPr>
        <w:spacing w:line="1400" w:lineRule="atLeast"/>
        <w:contextualSpacing/>
      </w:pPr>
      <w:r>
        <w:t>Subliminal</w:t>
      </w:r>
    </w:p>
    <w:p w:rsidR="006B591F" w:rsidRDefault="006B591F" w:rsidP="00502F04">
      <w:pPr>
        <w:spacing w:line="1400" w:lineRule="atLeast"/>
        <w:contextualSpacing/>
      </w:pPr>
      <w:r>
        <w:t>Supraliminal</w:t>
      </w:r>
    </w:p>
    <w:p w:rsidR="006B591F" w:rsidRDefault="006B591F" w:rsidP="00502F04">
      <w:pPr>
        <w:spacing w:line="1400" w:lineRule="atLeast"/>
        <w:contextualSpacing/>
      </w:pPr>
      <w:r>
        <w:t>Difference Threshold</w:t>
      </w:r>
    </w:p>
    <w:p w:rsidR="0041621F" w:rsidRDefault="0041621F" w:rsidP="00502F04">
      <w:pPr>
        <w:spacing w:line="1400" w:lineRule="atLeast"/>
        <w:contextualSpacing/>
      </w:pPr>
      <w:r>
        <w:lastRenderedPageBreak/>
        <w:t>Just Noticeable Difference</w:t>
      </w:r>
    </w:p>
    <w:p w:rsidR="006B591F" w:rsidRDefault="006B591F" w:rsidP="00502F04">
      <w:pPr>
        <w:spacing w:line="1400" w:lineRule="atLeast"/>
        <w:contextualSpacing/>
      </w:pPr>
      <w:r>
        <w:t>Weber’s Law</w:t>
      </w:r>
    </w:p>
    <w:p w:rsidR="008707A4" w:rsidRDefault="008707A4" w:rsidP="00502F04">
      <w:pPr>
        <w:spacing w:line="1400" w:lineRule="atLeast"/>
        <w:contextualSpacing/>
      </w:pPr>
      <w:r>
        <w:t>Signal Detection Theory</w:t>
      </w:r>
    </w:p>
    <w:p w:rsidR="0041621F" w:rsidRDefault="0041621F" w:rsidP="00502F04">
      <w:pPr>
        <w:spacing w:line="1400" w:lineRule="atLeast"/>
        <w:contextualSpacing/>
      </w:pPr>
      <w:r>
        <w:t>Priming</w:t>
      </w:r>
    </w:p>
    <w:p w:rsidR="00FB1D22" w:rsidRDefault="00FB1D22" w:rsidP="00502F04">
      <w:pPr>
        <w:spacing w:line="1400" w:lineRule="atLeast"/>
        <w:contextualSpacing/>
      </w:pPr>
      <w:r>
        <w:t>Sensory Adaptation</w:t>
      </w:r>
    </w:p>
    <w:p w:rsidR="00502F04" w:rsidRDefault="00502F04" w:rsidP="00502F04">
      <w:pPr>
        <w:spacing w:line="1400" w:lineRule="atLeast"/>
        <w:contextualSpacing/>
      </w:pPr>
      <w:r>
        <w:t>Audition</w:t>
      </w:r>
    </w:p>
    <w:p w:rsidR="00502F04" w:rsidRDefault="00502F04" w:rsidP="00502F04">
      <w:pPr>
        <w:spacing w:line="1400" w:lineRule="atLeast"/>
        <w:contextualSpacing/>
      </w:pPr>
      <w:r>
        <w:t>Frequency</w:t>
      </w:r>
    </w:p>
    <w:p w:rsidR="00502F04" w:rsidRDefault="00502F04" w:rsidP="00502F04">
      <w:pPr>
        <w:spacing w:line="1400" w:lineRule="atLeast"/>
        <w:contextualSpacing/>
      </w:pPr>
      <w:r>
        <w:t>Pitch</w:t>
      </w:r>
    </w:p>
    <w:p w:rsidR="00502F04" w:rsidRDefault="00502F04" w:rsidP="00502F04">
      <w:pPr>
        <w:spacing w:line="1400" w:lineRule="atLeast"/>
        <w:contextualSpacing/>
      </w:pPr>
      <w:r>
        <w:t>Amplitude</w:t>
      </w:r>
    </w:p>
    <w:p w:rsidR="00502F04" w:rsidRDefault="00502F04" w:rsidP="00502F04">
      <w:pPr>
        <w:spacing w:line="1400" w:lineRule="atLeast"/>
        <w:contextualSpacing/>
      </w:pPr>
      <w:r>
        <w:t>Pinna</w:t>
      </w:r>
    </w:p>
    <w:p w:rsidR="00502F04" w:rsidRDefault="00502F04" w:rsidP="00502F04">
      <w:pPr>
        <w:spacing w:line="1400" w:lineRule="atLeast"/>
        <w:contextualSpacing/>
      </w:pPr>
      <w:r>
        <w:lastRenderedPageBreak/>
        <w:t>Auditory Canal</w:t>
      </w:r>
    </w:p>
    <w:p w:rsidR="00502F04" w:rsidRDefault="00502F04" w:rsidP="00502F04">
      <w:pPr>
        <w:spacing w:line="1400" w:lineRule="atLeast"/>
        <w:contextualSpacing/>
      </w:pPr>
      <w:r>
        <w:t>Eardrum</w:t>
      </w:r>
    </w:p>
    <w:p w:rsidR="00502F04" w:rsidRDefault="00502F04" w:rsidP="00502F04">
      <w:pPr>
        <w:spacing w:line="1400" w:lineRule="atLeast"/>
        <w:contextualSpacing/>
      </w:pPr>
      <w:r>
        <w:t>Hammer / Anvil / Stirrup</w:t>
      </w:r>
    </w:p>
    <w:p w:rsidR="00502F04" w:rsidRDefault="00502F04" w:rsidP="00502F04">
      <w:pPr>
        <w:spacing w:line="1400" w:lineRule="atLeast"/>
        <w:contextualSpacing/>
      </w:pPr>
      <w:r>
        <w:t>Oval Window</w:t>
      </w:r>
    </w:p>
    <w:p w:rsidR="00502F04" w:rsidRDefault="00502F04" w:rsidP="00502F04">
      <w:pPr>
        <w:spacing w:line="1400" w:lineRule="atLeast"/>
        <w:contextualSpacing/>
      </w:pPr>
      <w:r>
        <w:t>Cochlea</w:t>
      </w:r>
    </w:p>
    <w:p w:rsidR="00502F04" w:rsidRDefault="00502F04" w:rsidP="00502F04">
      <w:pPr>
        <w:spacing w:line="1400" w:lineRule="atLeast"/>
        <w:contextualSpacing/>
      </w:pPr>
      <w:r>
        <w:t>Hair Cells</w:t>
      </w:r>
    </w:p>
    <w:p w:rsidR="00502F04" w:rsidRDefault="00502F04" w:rsidP="00502F04">
      <w:pPr>
        <w:spacing w:line="1400" w:lineRule="atLeast"/>
        <w:contextualSpacing/>
      </w:pPr>
      <w:r>
        <w:t>Auditory Nerve</w:t>
      </w:r>
    </w:p>
    <w:p w:rsidR="00502F04" w:rsidRDefault="00502F04" w:rsidP="00502F04">
      <w:pPr>
        <w:spacing w:line="1400" w:lineRule="atLeast"/>
        <w:contextualSpacing/>
      </w:pPr>
      <w:r>
        <w:t>Auditory Cortex</w:t>
      </w:r>
    </w:p>
    <w:p w:rsidR="00502F04" w:rsidRDefault="00502F04" w:rsidP="00502F04">
      <w:pPr>
        <w:spacing w:line="1400" w:lineRule="atLeast"/>
        <w:contextualSpacing/>
      </w:pPr>
      <w:r>
        <w:t>Decibel</w:t>
      </w:r>
    </w:p>
    <w:p w:rsidR="00502F04" w:rsidRDefault="00502F04" w:rsidP="00502F04">
      <w:pPr>
        <w:spacing w:line="1400" w:lineRule="atLeast"/>
        <w:contextualSpacing/>
      </w:pPr>
      <w:r>
        <w:t>Conduction Hearing Loss</w:t>
      </w:r>
    </w:p>
    <w:p w:rsidR="00502F04" w:rsidRDefault="00502F04" w:rsidP="00502F04">
      <w:pPr>
        <w:spacing w:line="1400" w:lineRule="atLeast"/>
        <w:contextualSpacing/>
      </w:pPr>
      <w:r>
        <w:lastRenderedPageBreak/>
        <w:t>Sensorineural Hearing Loss</w:t>
      </w:r>
    </w:p>
    <w:p w:rsidR="00502F04" w:rsidRDefault="00502F04" w:rsidP="00502F04">
      <w:pPr>
        <w:spacing w:line="1400" w:lineRule="atLeast"/>
        <w:contextualSpacing/>
      </w:pPr>
      <w:r>
        <w:t>Cochlear Implant</w:t>
      </w:r>
    </w:p>
    <w:p w:rsidR="007D4384" w:rsidRDefault="007D4384" w:rsidP="00502F04">
      <w:pPr>
        <w:spacing w:line="1400" w:lineRule="atLeast"/>
        <w:contextualSpacing/>
      </w:pPr>
      <w:r>
        <w:t>Place Theory</w:t>
      </w:r>
    </w:p>
    <w:p w:rsidR="007D4384" w:rsidRDefault="007D4384" w:rsidP="00502F04">
      <w:pPr>
        <w:spacing w:line="1400" w:lineRule="atLeast"/>
        <w:contextualSpacing/>
      </w:pPr>
      <w:r>
        <w:t>Frequency Theory</w:t>
      </w:r>
      <w:bookmarkStart w:id="0" w:name="_GoBack"/>
      <w:bookmarkEnd w:id="0"/>
    </w:p>
    <w:p w:rsidR="00502F04" w:rsidRDefault="00502F04" w:rsidP="00502F04">
      <w:pPr>
        <w:spacing w:line="1400" w:lineRule="atLeast"/>
        <w:contextualSpacing/>
      </w:pPr>
      <w:r>
        <w:t>Taste (Sweet, Salty, Sour, Bitter, Umami)</w:t>
      </w:r>
    </w:p>
    <w:p w:rsidR="00502F04" w:rsidRDefault="00502F04" w:rsidP="00502F04">
      <w:pPr>
        <w:spacing w:line="1400" w:lineRule="atLeast"/>
        <w:contextualSpacing/>
      </w:pPr>
      <w:r>
        <w:t>Sensory Interaction</w:t>
      </w:r>
    </w:p>
    <w:p w:rsidR="00502F04" w:rsidRDefault="00502F04" w:rsidP="00502F04">
      <w:pPr>
        <w:spacing w:line="1400" w:lineRule="atLeast"/>
        <w:contextualSpacing/>
      </w:pPr>
      <w:r>
        <w:t>Olfactory Receptor Cells</w:t>
      </w:r>
    </w:p>
    <w:p w:rsidR="00502F04" w:rsidRDefault="00502F04" w:rsidP="00502F04">
      <w:pPr>
        <w:spacing w:line="1400" w:lineRule="atLeast"/>
        <w:contextualSpacing/>
      </w:pPr>
      <w:r>
        <w:t>Olfactory Bulb</w:t>
      </w:r>
    </w:p>
    <w:p w:rsidR="00502F04" w:rsidRDefault="00502F04" w:rsidP="00502F04">
      <w:pPr>
        <w:spacing w:line="1400" w:lineRule="atLeast"/>
        <w:contextualSpacing/>
      </w:pPr>
      <w:r>
        <w:t>Olfactory Nerve</w:t>
      </w:r>
    </w:p>
    <w:p w:rsidR="00502F04" w:rsidRDefault="00502F04" w:rsidP="00502F04">
      <w:pPr>
        <w:spacing w:line="1400" w:lineRule="atLeast"/>
        <w:contextualSpacing/>
      </w:pPr>
      <w:r>
        <w:t>Gestalt</w:t>
      </w:r>
    </w:p>
    <w:p w:rsidR="00502F04" w:rsidRDefault="00502F04" w:rsidP="00502F04">
      <w:pPr>
        <w:spacing w:line="1400" w:lineRule="atLeast"/>
        <w:contextualSpacing/>
      </w:pPr>
      <w:r>
        <w:lastRenderedPageBreak/>
        <w:t>Figure-Ground Perception</w:t>
      </w:r>
    </w:p>
    <w:p w:rsidR="00502F04" w:rsidRDefault="00502F04" w:rsidP="00502F04">
      <w:pPr>
        <w:spacing w:line="1400" w:lineRule="atLeast"/>
        <w:contextualSpacing/>
      </w:pPr>
      <w:r>
        <w:t>Proximity</w:t>
      </w:r>
    </w:p>
    <w:p w:rsidR="00502F04" w:rsidRDefault="00502F04" w:rsidP="00502F04">
      <w:pPr>
        <w:spacing w:line="1400" w:lineRule="atLeast"/>
        <w:contextualSpacing/>
      </w:pPr>
      <w:r>
        <w:t>Similarity</w:t>
      </w:r>
    </w:p>
    <w:p w:rsidR="00502F04" w:rsidRDefault="00502F04" w:rsidP="00502F04">
      <w:pPr>
        <w:spacing w:line="1400" w:lineRule="atLeast"/>
        <w:contextualSpacing/>
      </w:pPr>
      <w:r>
        <w:t>Closure</w:t>
      </w:r>
    </w:p>
    <w:p w:rsidR="00502F04" w:rsidRDefault="00502F04" w:rsidP="00502F04">
      <w:pPr>
        <w:spacing w:line="1400" w:lineRule="atLeast"/>
        <w:contextualSpacing/>
      </w:pPr>
      <w:r>
        <w:t>Continuity</w:t>
      </w:r>
    </w:p>
    <w:p w:rsidR="00502F04" w:rsidRDefault="00502F04" w:rsidP="00502F04">
      <w:pPr>
        <w:spacing w:line="1400" w:lineRule="atLeast"/>
        <w:contextualSpacing/>
      </w:pPr>
      <w:r>
        <w:t>Depth Perception</w:t>
      </w:r>
    </w:p>
    <w:p w:rsidR="00502F04" w:rsidRDefault="00502F04" w:rsidP="00502F04">
      <w:pPr>
        <w:spacing w:line="1400" w:lineRule="atLeast"/>
        <w:contextualSpacing/>
      </w:pPr>
      <w:r>
        <w:t>Binocular Cues</w:t>
      </w:r>
    </w:p>
    <w:p w:rsidR="00502F04" w:rsidRDefault="00502F04" w:rsidP="00502F04">
      <w:pPr>
        <w:spacing w:line="1400" w:lineRule="atLeast"/>
        <w:contextualSpacing/>
      </w:pPr>
      <w:r>
        <w:t>Monocular Cues</w:t>
      </w:r>
    </w:p>
    <w:p w:rsidR="00502F04" w:rsidRDefault="00502F04" w:rsidP="00502F04">
      <w:pPr>
        <w:spacing w:line="1400" w:lineRule="atLeast"/>
        <w:contextualSpacing/>
      </w:pPr>
      <w:r>
        <w:t>Retinal Disparity</w:t>
      </w:r>
    </w:p>
    <w:p w:rsidR="00502F04" w:rsidRDefault="00502F04" w:rsidP="00502F04">
      <w:pPr>
        <w:spacing w:line="1400" w:lineRule="atLeast"/>
        <w:contextualSpacing/>
      </w:pPr>
      <w:r>
        <w:t>Relative Height</w:t>
      </w:r>
    </w:p>
    <w:p w:rsidR="00502F04" w:rsidRDefault="00502F04" w:rsidP="00502F04">
      <w:pPr>
        <w:spacing w:line="1400" w:lineRule="atLeast"/>
        <w:contextualSpacing/>
      </w:pPr>
      <w:r>
        <w:lastRenderedPageBreak/>
        <w:t>Relative Size</w:t>
      </w:r>
    </w:p>
    <w:p w:rsidR="00502F04" w:rsidRDefault="00502F04" w:rsidP="00502F04">
      <w:pPr>
        <w:spacing w:line="1400" w:lineRule="atLeast"/>
        <w:contextualSpacing/>
      </w:pPr>
      <w:r>
        <w:t>Interposition</w:t>
      </w:r>
    </w:p>
    <w:p w:rsidR="00502F04" w:rsidRDefault="00502F04" w:rsidP="00502F04">
      <w:pPr>
        <w:spacing w:line="1400" w:lineRule="atLeast"/>
        <w:contextualSpacing/>
      </w:pPr>
      <w:r>
        <w:t>Light and Shadow</w:t>
      </w:r>
    </w:p>
    <w:p w:rsidR="00502F04" w:rsidRDefault="00502F04" w:rsidP="00502F04">
      <w:pPr>
        <w:spacing w:line="1400" w:lineRule="atLeast"/>
        <w:contextualSpacing/>
      </w:pPr>
      <w:r>
        <w:t>Linear Perspective</w:t>
      </w:r>
    </w:p>
    <w:p w:rsidR="00502F04" w:rsidRDefault="00502F04" w:rsidP="00502F04">
      <w:pPr>
        <w:spacing w:line="1400" w:lineRule="atLeast"/>
        <w:contextualSpacing/>
      </w:pPr>
      <w:r>
        <w:t>Relative Motion</w:t>
      </w:r>
    </w:p>
    <w:p w:rsidR="00502F04" w:rsidRDefault="00502F04" w:rsidP="00502F04">
      <w:pPr>
        <w:spacing w:line="1400" w:lineRule="atLeast"/>
        <w:contextualSpacing/>
      </w:pPr>
      <w:r>
        <w:t>Phi Phenomenon</w:t>
      </w:r>
    </w:p>
    <w:p w:rsidR="00502F04" w:rsidRDefault="00502F04" w:rsidP="00502F04">
      <w:pPr>
        <w:spacing w:line="1400" w:lineRule="atLeast"/>
        <w:contextualSpacing/>
      </w:pPr>
      <w:r>
        <w:t>Perceptual Constancy</w:t>
      </w:r>
    </w:p>
    <w:p w:rsidR="00502F04" w:rsidRDefault="00502F04" w:rsidP="00502F04">
      <w:pPr>
        <w:spacing w:line="1400" w:lineRule="atLeast"/>
        <w:contextualSpacing/>
      </w:pPr>
      <w:r>
        <w:t>Color Constancy</w:t>
      </w:r>
    </w:p>
    <w:p w:rsidR="00502F04" w:rsidRDefault="00502F04" w:rsidP="00502F04">
      <w:pPr>
        <w:spacing w:line="1400" w:lineRule="atLeast"/>
        <w:contextualSpacing/>
      </w:pPr>
      <w:r>
        <w:t>Perceptual Set</w:t>
      </w:r>
    </w:p>
    <w:p w:rsidR="00502F04" w:rsidRDefault="00502F04" w:rsidP="00502F04">
      <w:pPr>
        <w:spacing w:line="1400" w:lineRule="atLeast"/>
        <w:contextualSpacing/>
      </w:pPr>
      <w:r>
        <w:t>Perceptual Adaptation</w:t>
      </w:r>
    </w:p>
    <w:p w:rsidR="00502F04" w:rsidRDefault="00502F04" w:rsidP="00502F04">
      <w:pPr>
        <w:spacing w:line="1400" w:lineRule="atLeast"/>
        <w:contextualSpacing/>
      </w:pPr>
      <w:r>
        <w:lastRenderedPageBreak/>
        <w:t>Transduction</w:t>
      </w:r>
    </w:p>
    <w:p w:rsidR="00502F04" w:rsidRDefault="00502F04" w:rsidP="00502F04">
      <w:pPr>
        <w:spacing w:line="1400" w:lineRule="atLeast"/>
        <w:contextualSpacing/>
      </w:pPr>
      <w:r>
        <w:t>Wavelength</w:t>
      </w:r>
    </w:p>
    <w:p w:rsidR="00502F04" w:rsidRDefault="00502F04" w:rsidP="00502F04">
      <w:pPr>
        <w:spacing w:line="1400" w:lineRule="atLeast"/>
        <w:contextualSpacing/>
      </w:pPr>
      <w:r>
        <w:t>Hue</w:t>
      </w:r>
    </w:p>
    <w:p w:rsidR="00502F04" w:rsidRDefault="00502F04" w:rsidP="00502F04">
      <w:pPr>
        <w:spacing w:line="1400" w:lineRule="atLeast"/>
        <w:contextualSpacing/>
      </w:pPr>
      <w:r>
        <w:t>Intensity</w:t>
      </w:r>
    </w:p>
    <w:p w:rsidR="00502F04" w:rsidRDefault="00502F04" w:rsidP="00502F04">
      <w:pPr>
        <w:spacing w:line="1400" w:lineRule="atLeast"/>
        <w:contextualSpacing/>
      </w:pPr>
      <w:r>
        <w:t>Pupil</w:t>
      </w:r>
    </w:p>
    <w:p w:rsidR="00502F04" w:rsidRDefault="00502F04" w:rsidP="00502F04">
      <w:pPr>
        <w:spacing w:line="1400" w:lineRule="atLeast"/>
        <w:contextualSpacing/>
      </w:pPr>
      <w:r>
        <w:t>Iris</w:t>
      </w:r>
    </w:p>
    <w:p w:rsidR="00502F04" w:rsidRDefault="00502F04" w:rsidP="00502F04">
      <w:pPr>
        <w:spacing w:line="1400" w:lineRule="atLeast"/>
        <w:contextualSpacing/>
      </w:pPr>
      <w:r>
        <w:t>Lens</w:t>
      </w:r>
    </w:p>
    <w:p w:rsidR="00502F04" w:rsidRDefault="00502F04" w:rsidP="00502F04">
      <w:pPr>
        <w:spacing w:line="1400" w:lineRule="atLeast"/>
        <w:contextualSpacing/>
      </w:pPr>
      <w:r>
        <w:t>Retina</w:t>
      </w:r>
    </w:p>
    <w:p w:rsidR="00502F04" w:rsidRDefault="00502F04" w:rsidP="00502F04">
      <w:pPr>
        <w:spacing w:line="1400" w:lineRule="atLeast"/>
        <w:contextualSpacing/>
      </w:pPr>
      <w:r>
        <w:t>Cones</w:t>
      </w:r>
    </w:p>
    <w:p w:rsidR="00502F04" w:rsidRDefault="00502F04" w:rsidP="00502F04">
      <w:pPr>
        <w:spacing w:line="1400" w:lineRule="atLeast"/>
        <w:contextualSpacing/>
      </w:pPr>
      <w:r>
        <w:t>Rods</w:t>
      </w:r>
    </w:p>
    <w:p w:rsidR="00502F04" w:rsidRDefault="00502F04" w:rsidP="00502F04">
      <w:pPr>
        <w:spacing w:line="1400" w:lineRule="atLeast"/>
        <w:contextualSpacing/>
      </w:pPr>
      <w:r>
        <w:lastRenderedPageBreak/>
        <w:t>Optic Nerve</w:t>
      </w:r>
    </w:p>
    <w:p w:rsidR="00502F04" w:rsidRDefault="00502F04" w:rsidP="00502F04">
      <w:pPr>
        <w:spacing w:line="1400" w:lineRule="atLeast"/>
        <w:contextualSpacing/>
      </w:pPr>
      <w:r>
        <w:t>Blind Spot</w:t>
      </w:r>
    </w:p>
    <w:p w:rsidR="00502F04" w:rsidRDefault="00502F04" w:rsidP="00502F04">
      <w:pPr>
        <w:spacing w:line="1400" w:lineRule="atLeast"/>
        <w:contextualSpacing/>
      </w:pPr>
      <w:r>
        <w:t>Fovea</w:t>
      </w:r>
    </w:p>
    <w:p w:rsidR="00502F04" w:rsidRDefault="00502F04" w:rsidP="00502F04">
      <w:pPr>
        <w:spacing w:line="1400" w:lineRule="atLeast"/>
        <w:contextualSpacing/>
      </w:pPr>
      <w:r>
        <w:t>Ganglion Cells</w:t>
      </w:r>
    </w:p>
    <w:p w:rsidR="00502F04" w:rsidRDefault="00502F04" w:rsidP="00502F04">
      <w:pPr>
        <w:spacing w:line="1400" w:lineRule="atLeast"/>
        <w:contextualSpacing/>
      </w:pPr>
      <w:r>
        <w:t>Bipolar Cells</w:t>
      </w:r>
    </w:p>
    <w:p w:rsidR="00502F04" w:rsidRDefault="00502F04" w:rsidP="00502F04">
      <w:pPr>
        <w:spacing w:line="1400" w:lineRule="atLeast"/>
        <w:contextualSpacing/>
      </w:pPr>
      <w:r>
        <w:t>Feature Detectors</w:t>
      </w:r>
    </w:p>
    <w:p w:rsidR="00502F04" w:rsidRDefault="00502F04" w:rsidP="00502F04">
      <w:pPr>
        <w:spacing w:line="1400" w:lineRule="atLeast"/>
        <w:contextualSpacing/>
      </w:pPr>
      <w:r>
        <w:t>Parallel Processing</w:t>
      </w:r>
    </w:p>
    <w:p w:rsidR="00502F04" w:rsidRDefault="00502F04" w:rsidP="00502F04">
      <w:pPr>
        <w:spacing w:line="1400" w:lineRule="atLeast"/>
        <w:contextualSpacing/>
      </w:pPr>
      <w:r>
        <w:t>Young-Helmholtz Trichromatic Theory of Color Vision</w:t>
      </w:r>
    </w:p>
    <w:p w:rsidR="0041621F" w:rsidRDefault="00502F04" w:rsidP="00502F04">
      <w:pPr>
        <w:spacing w:line="1400" w:lineRule="atLeast"/>
        <w:contextualSpacing/>
      </w:pPr>
      <w:r>
        <w:t>Opponent-Process Theory of Color Vision</w:t>
      </w:r>
    </w:p>
    <w:p w:rsidR="007D4384" w:rsidRDefault="007D4384" w:rsidP="00502F04">
      <w:pPr>
        <w:spacing w:line="1400" w:lineRule="atLeast"/>
        <w:contextualSpacing/>
      </w:pPr>
      <w:r>
        <w:t>Nocireceptors</w:t>
      </w:r>
    </w:p>
    <w:p w:rsidR="007D4384" w:rsidRDefault="007D4384" w:rsidP="00502F04">
      <w:pPr>
        <w:spacing w:line="1400" w:lineRule="atLeast"/>
        <w:contextualSpacing/>
      </w:pPr>
    </w:p>
    <w:sectPr w:rsidR="007D4384" w:rsidSect="00502F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1F"/>
    <w:rsid w:val="00351B71"/>
    <w:rsid w:val="0041621F"/>
    <w:rsid w:val="004F57D6"/>
    <w:rsid w:val="00502F04"/>
    <w:rsid w:val="006B4363"/>
    <w:rsid w:val="006B591F"/>
    <w:rsid w:val="007D4384"/>
    <w:rsid w:val="008707A4"/>
    <w:rsid w:val="008E6A22"/>
    <w:rsid w:val="00C47A62"/>
    <w:rsid w:val="00FB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23F7D8-46F0-4B90-A144-81733591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BEC89-341C-43F3-A0DA-67D41B6F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Genheimer</dc:creator>
  <cp:lastModifiedBy>Tracy Genheimer</cp:lastModifiedBy>
  <cp:revision>4</cp:revision>
  <cp:lastPrinted>2014-02-10T16:12:00Z</cp:lastPrinted>
  <dcterms:created xsi:type="dcterms:W3CDTF">2015-01-29T02:33:00Z</dcterms:created>
  <dcterms:modified xsi:type="dcterms:W3CDTF">2015-09-18T12:44:00Z</dcterms:modified>
</cp:coreProperties>
</file>