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3C65" w14:textId="2DF5625D" w:rsidR="0003313B" w:rsidRPr="00E02B5A" w:rsidRDefault="346C1B64" w:rsidP="0003313B">
      <w:pPr>
        <w:jc w:val="center"/>
        <w:rPr>
          <w:b/>
          <w:bCs/>
          <w:sz w:val="32"/>
          <w:szCs w:val="32"/>
        </w:rPr>
      </w:pPr>
      <w:r w:rsidRPr="346C1B64">
        <w:rPr>
          <w:b/>
          <w:bCs/>
          <w:sz w:val="32"/>
          <w:szCs w:val="32"/>
        </w:rPr>
        <w:t>Psychology Fall 201</w:t>
      </w:r>
      <w:r w:rsidR="00D81E60">
        <w:rPr>
          <w:b/>
          <w:bCs/>
          <w:sz w:val="32"/>
          <w:szCs w:val="32"/>
        </w:rPr>
        <w:t>9</w:t>
      </w:r>
    </w:p>
    <w:p w14:paraId="2D414C87" w14:textId="77777777" w:rsidR="00D577BB" w:rsidRDefault="346C1B64" w:rsidP="346C1B64">
      <w:pPr>
        <w:jc w:val="center"/>
        <w:rPr>
          <w:b/>
          <w:bCs/>
        </w:rPr>
      </w:pPr>
      <w:r w:rsidRPr="346C1B64">
        <w:rPr>
          <w:b/>
          <w:bCs/>
        </w:rPr>
        <w:t>Mr. Alex Genheimer</w:t>
      </w:r>
    </w:p>
    <w:p w14:paraId="7710D3FF" w14:textId="08F36B2C" w:rsidR="005D1A2E" w:rsidRDefault="346C1B64" w:rsidP="0003313B">
      <w:pPr>
        <w:jc w:val="center"/>
        <w:rPr>
          <w:b/>
          <w:bCs/>
        </w:rPr>
      </w:pPr>
      <w:r w:rsidRPr="346C1B64">
        <w:rPr>
          <w:b/>
          <w:bCs/>
        </w:rPr>
        <w:t xml:space="preserve">Email: </w:t>
      </w:r>
      <w:hyperlink r:id="rId5">
        <w:r w:rsidRPr="346C1B64">
          <w:rPr>
            <w:rStyle w:val="Hyperlink"/>
            <w:b/>
            <w:bCs/>
          </w:rPr>
          <w:t>AGenheimer@bmchs.org</w:t>
        </w:r>
      </w:hyperlink>
      <w:r w:rsidR="0003313B">
        <w:rPr>
          <w:b/>
          <w:bCs/>
        </w:rPr>
        <w:t xml:space="preserve"> </w:t>
      </w:r>
    </w:p>
    <w:p w14:paraId="5B5EB40F" w14:textId="77777777" w:rsidR="002C4EE8" w:rsidRPr="00505964" w:rsidRDefault="002C4EE8" w:rsidP="00D81E60">
      <w:pPr>
        <w:widowControl w:val="0"/>
        <w:autoSpaceDE w:val="0"/>
        <w:autoSpaceDN w:val="0"/>
        <w:adjustRightInd w:val="0"/>
        <w:contextualSpacing/>
      </w:pPr>
    </w:p>
    <w:p w14:paraId="6876FB2C" w14:textId="77777777" w:rsidR="00B4044C" w:rsidRPr="00505964" w:rsidRDefault="00B4044C" w:rsidP="00B4044C">
      <w:pPr>
        <w:widowControl w:val="0"/>
        <w:autoSpaceDE w:val="0"/>
        <w:autoSpaceDN w:val="0"/>
        <w:adjustRightInd w:val="0"/>
        <w:ind w:left="1440"/>
        <w:contextualSpacing/>
      </w:pPr>
    </w:p>
    <w:p w14:paraId="79BE7743" w14:textId="77777777" w:rsidR="00B4044C" w:rsidRDefault="346C1B64" w:rsidP="346C1B64">
      <w:pPr>
        <w:widowControl w:val="0"/>
        <w:autoSpaceDE w:val="0"/>
        <w:autoSpaceDN w:val="0"/>
        <w:adjustRightInd w:val="0"/>
        <w:contextualSpacing/>
        <w:rPr>
          <w:b/>
          <w:bCs/>
        </w:rPr>
      </w:pPr>
      <w:r w:rsidRPr="346C1B64">
        <w:rPr>
          <w:b/>
          <w:bCs/>
        </w:rPr>
        <w:t>Technology</w:t>
      </w:r>
    </w:p>
    <w:p w14:paraId="02579352" w14:textId="77777777" w:rsidR="00B4044C" w:rsidRDefault="00B4044C" w:rsidP="00B4044C">
      <w:pPr>
        <w:widowControl w:val="0"/>
        <w:autoSpaceDE w:val="0"/>
        <w:autoSpaceDN w:val="0"/>
        <w:adjustRightInd w:val="0"/>
        <w:contextualSpacing/>
      </w:pPr>
    </w:p>
    <w:p w14:paraId="4396CED7" w14:textId="77777777" w:rsidR="00B4044C" w:rsidRPr="00945ABC" w:rsidRDefault="346C1B64" w:rsidP="00B4044C">
      <w:pPr>
        <w:widowControl w:val="0"/>
        <w:autoSpaceDE w:val="0"/>
        <w:autoSpaceDN w:val="0"/>
        <w:adjustRightInd w:val="0"/>
        <w:contextualSpacing/>
      </w:pPr>
      <w:r>
        <w:t>This year, every McGuinness student has their own iPad</w:t>
      </w:r>
      <w:r w:rsidRPr="346C1B64">
        <w:rPr>
          <w:i/>
          <w:iCs/>
        </w:rPr>
        <w:t>.</w:t>
      </w:r>
      <w:r>
        <w:t xml:space="preserve"> This tool (iPad) can help us in the classroom, or it can become a hindrance. I will expect that you will follow all of McGuinness’s guidelines with these </w:t>
      </w:r>
      <w:proofErr w:type="gramStart"/>
      <w:r>
        <w:t>devices, and</w:t>
      </w:r>
      <w:proofErr w:type="gramEnd"/>
      <w:r>
        <w:t xml:space="preserve"> will </w:t>
      </w:r>
      <w:r w:rsidRPr="346C1B64">
        <w:rPr>
          <w:i/>
          <w:iCs/>
        </w:rPr>
        <w:t>only have them out when I give you explicit instruction to do so.</w:t>
      </w:r>
      <w:r>
        <w:t xml:space="preserve"> Otherwise, they will be confiscated. Because you have access to iPads, you will not be allowed to use your phone unless given direct permission from the teacher. If I see your phone, I will ask you to put it away or may confiscate it.</w:t>
      </w:r>
    </w:p>
    <w:p w14:paraId="72E88403" w14:textId="77777777" w:rsidR="00945ABC" w:rsidRDefault="00945ABC" w:rsidP="00D577BB">
      <w:pPr>
        <w:widowControl w:val="0"/>
        <w:autoSpaceDE w:val="0"/>
        <w:autoSpaceDN w:val="0"/>
        <w:adjustRightInd w:val="0"/>
        <w:contextualSpacing/>
        <w:rPr>
          <w:b/>
        </w:rPr>
      </w:pPr>
    </w:p>
    <w:p w14:paraId="6E6D4D88" w14:textId="77777777" w:rsidR="00D577BB" w:rsidRDefault="346C1B64" w:rsidP="346C1B64">
      <w:pPr>
        <w:widowControl w:val="0"/>
        <w:autoSpaceDE w:val="0"/>
        <w:autoSpaceDN w:val="0"/>
        <w:adjustRightInd w:val="0"/>
        <w:contextualSpacing/>
        <w:rPr>
          <w:b/>
          <w:bCs/>
        </w:rPr>
      </w:pPr>
      <w:r w:rsidRPr="346C1B64">
        <w:rPr>
          <w:b/>
          <w:bCs/>
        </w:rPr>
        <w:t>Why Study Psychology?</w:t>
      </w:r>
    </w:p>
    <w:p w14:paraId="33915406" w14:textId="77777777" w:rsidR="00D577BB" w:rsidRPr="00C75C73" w:rsidRDefault="00D577BB" w:rsidP="00D577BB">
      <w:pPr>
        <w:widowControl w:val="0"/>
        <w:autoSpaceDE w:val="0"/>
        <w:autoSpaceDN w:val="0"/>
        <w:adjustRightInd w:val="0"/>
        <w:contextualSpacing/>
        <w:rPr>
          <w:b/>
        </w:rPr>
      </w:pPr>
    </w:p>
    <w:p w14:paraId="525E89EF" w14:textId="796156C9" w:rsidR="00221F03" w:rsidRPr="00D81E60" w:rsidRDefault="346C1B64" w:rsidP="00D577BB">
      <w:pPr>
        <w:widowControl w:val="0"/>
        <w:autoSpaceDE w:val="0"/>
        <w:autoSpaceDN w:val="0"/>
        <w:adjustRightInd w:val="0"/>
        <w:contextualSpacing/>
      </w:pPr>
      <w:r>
        <w:t>Psychology is a fascinating subject that permeates all other subjects of learning. Without an understanding of psychology, you cannot fully appreciate history, economics, trends in scientific research and many other fields. Psychology is a huge element of how advertisers sell us products, how politicians win elections, why people discriminate based on race or sex, why studying comes so easily for some students and is so difficult for others, and almost any other imaginable situation involving humans. When we understand the underlying methods that control these processes, we can learn to make informed consumer decisions, vote for candidates based on merit, combat our own prejudices and understand how they work, learn to study with proven and effective techniques, and generally see the world more clearly. Psychology has shaped our world in a positive way since its conception, and we will be able to sample the discipline of psychology in this course.</w:t>
      </w:r>
    </w:p>
    <w:p w14:paraId="4E3B1594" w14:textId="77777777" w:rsidR="00344AA3" w:rsidRDefault="00344AA3" w:rsidP="00D577BB">
      <w:pPr>
        <w:widowControl w:val="0"/>
        <w:autoSpaceDE w:val="0"/>
        <w:autoSpaceDN w:val="0"/>
        <w:adjustRightInd w:val="0"/>
        <w:contextualSpacing/>
        <w:rPr>
          <w:b/>
        </w:rPr>
      </w:pPr>
    </w:p>
    <w:p w14:paraId="2DFBBCF4" w14:textId="77777777" w:rsidR="00D577BB" w:rsidRDefault="346C1B64" w:rsidP="346C1B64">
      <w:pPr>
        <w:widowControl w:val="0"/>
        <w:autoSpaceDE w:val="0"/>
        <w:autoSpaceDN w:val="0"/>
        <w:adjustRightInd w:val="0"/>
        <w:contextualSpacing/>
        <w:rPr>
          <w:b/>
          <w:bCs/>
        </w:rPr>
      </w:pPr>
      <w:r w:rsidRPr="346C1B64">
        <w:rPr>
          <w:b/>
          <w:bCs/>
        </w:rPr>
        <w:t xml:space="preserve">Course Overview:  </w:t>
      </w:r>
    </w:p>
    <w:p w14:paraId="0213645C" w14:textId="77777777" w:rsidR="00D577BB" w:rsidRDefault="00D577BB" w:rsidP="00D577BB">
      <w:pPr>
        <w:widowControl w:val="0"/>
        <w:autoSpaceDE w:val="0"/>
        <w:autoSpaceDN w:val="0"/>
        <w:adjustRightInd w:val="0"/>
        <w:contextualSpacing/>
        <w:rPr>
          <w:b/>
        </w:rPr>
      </w:pPr>
    </w:p>
    <w:p w14:paraId="781AFA2B" w14:textId="77777777" w:rsidR="00FA5A4D" w:rsidRDefault="346C1B64" w:rsidP="346C1B64">
      <w:pPr>
        <w:widowControl w:val="0"/>
        <w:autoSpaceDE w:val="0"/>
        <w:autoSpaceDN w:val="0"/>
        <w:adjustRightInd w:val="0"/>
        <w:contextualSpacing/>
        <w:rPr>
          <w:rFonts w:cs="Calibri"/>
          <w:lang w:val="en"/>
        </w:rPr>
      </w:pPr>
      <w:r w:rsidRPr="346C1B64">
        <w:rPr>
          <w:rFonts w:cs="Calibri"/>
          <w:lang w:val="en"/>
        </w:rPr>
        <w:t xml:space="preserve">This course will examine several areas of the broad discipline of psychology. You will gain a greater understanding of psychology as a </w:t>
      </w:r>
      <w:proofErr w:type="gramStart"/>
      <w:r w:rsidRPr="346C1B64">
        <w:rPr>
          <w:rFonts w:cs="Calibri"/>
          <w:lang w:val="en"/>
        </w:rPr>
        <w:t>discipline, and</w:t>
      </w:r>
      <w:proofErr w:type="gramEnd"/>
      <w:r w:rsidRPr="346C1B64">
        <w:rPr>
          <w:rFonts w:cs="Calibri"/>
          <w:lang w:val="en"/>
        </w:rPr>
        <w:t xml:space="preserve"> will be given the tools necessary to uncover psychological truth about our environment. As a result of this class, you will have a greater understanding of psychology in terms of how your mind (and the minds of others) works; specifically, how it is influenced by (and influences) others and the environment. Specifically: This course will examine the following:</w:t>
      </w:r>
    </w:p>
    <w:p w14:paraId="07301DC8" w14:textId="77777777" w:rsidR="00B4044C" w:rsidRDefault="346C1B64" w:rsidP="346C1B64">
      <w:pPr>
        <w:widowControl w:val="0"/>
        <w:autoSpaceDE w:val="0"/>
        <w:autoSpaceDN w:val="0"/>
        <w:adjustRightInd w:val="0"/>
        <w:spacing w:line="360" w:lineRule="auto"/>
        <w:contextualSpacing/>
        <w:rPr>
          <w:rFonts w:cs="Calibri"/>
          <w:lang w:val="en"/>
        </w:rPr>
      </w:pPr>
      <w:r w:rsidRPr="346C1B64">
        <w:rPr>
          <w:rFonts w:cs="Calibri"/>
          <w:lang w:val="en"/>
        </w:rPr>
        <w:t>History and Approaches</w:t>
      </w:r>
    </w:p>
    <w:p w14:paraId="5100ADAF"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Important figures in psychology</w:t>
      </w:r>
    </w:p>
    <w:p w14:paraId="49B56C24"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Logic / Critical Thinking</w:t>
      </w:r>
    </w:p>
    <w:p w14:paraId="40438C55" w14:textId="77777777" w:rsidR="006C01F9" w:rsidRDefault="346C1B64" w:rsidP="346C1B64">
      <w:pPr>
        <w:widowControl w:val="0"/>
        <w:autoSpaceDE w:val="0"/>
        <w:autoSpaceDN w:val="0"/>
        <w:adjustRightInd w:val="0"/>
        <w:spacing w:line="360" w:lineRule="auto"/>
        <w:contextualSpacing/>
        <w:rPr>
          <w:rFonts w:cs="Calibri"/>
          <w:lang w:val="en"/>
        </w:rPr>
      </w:pPr>
      <w:r w:rsidRPr="346C1B64">
        <w:rPr>
          <w:rFonts w:cs="Calibri"/>
          <w:lang w:val="en"/>
        </w:rPr>
        <w:t>Research Methods</w:t>
      </w:r>
    </w:p>
    <w:p w14:paraId="3022BC31"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Propose and conduct an experiment</w:t>
      </w:r>
    </w:p>
    <w:p w14:paraId="00D19007"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Learn and utilize statistical analysis</w:t>
      </w:r>
    </w:p>
    <w:p w14:paraId="2A3DD734" w14:textId="77777777" w:rsidR="006C01F9" w:rsidRDefault="346C1B64" w:rsidP="346C1B64">
      <w:pPr>
        <w:widowControl w:val="0"/>
        <w:autoSpaceDE w:val="0"/>
        <w:autoSpaceDN w:val="0"/>
        <w:adjustRightInd w:val="0"/>
        <w:spacing w:line="360" w:lineRule="auto"/>
        <w:contextualSpacing/>
        <w:rPr>
          <w:rFonts w:cs="Calibri"/>
          <w:lang w:val="en"/>
        </w:rPr>
      </w:pPr>
      <w:r w:rsidRPr="346C1B64">
        <w:rPr>
          <w:rFonts w:cs="Calibri"/>
          <w:lang w:val="en"/>
        </w:rPr>
        <w:t>Biological Bases of Behavior</w:t>
      </w:r>
    </w:p>
    <w:p w14:paraId="460AB8A7"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Neuroanatomy</w:t>
      </w:r>
    </w:p>
    <w:p w14:paraId="0946F3D4"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Neural transmission</w:t>
      </w:r>
    </w:p>
    <w:p w14:paraId="0A4DF276" w14:textId="77777777" w:rsidR="006C01F9" w:rsidRDefault="346C1B64" w:rsidP="346C1B64">
      <w:pPr>
        <w:widowControl w:val="0"/>
        <w:autoSpaceDE w:val="0"/>
        <w:autoSpaceDN w:val="0"/>
        <w:adjustRightInd w:val="0"/>
        <w:spacing w:line="360" w:lineRule="auto"/>
        <w:contextualSpacing/>
        <w:rPr>
          <w:rFonts w:cs="Calibri"/>
          <w:lang w:val="en"/>
        </w:rPr>
      </w:pPr>
      <w:r w:rsidRPr="346C1B64">
        <w:rPr>
          <w:rFonts w:cs="Calibri"/>
          <w:lang w:val="en"/>
        </w:rPr>
        <w:t>Sensation and Perception</w:t>
      </w:r>
    </w:p>
    <w:p w14:paraId="223BE583"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Thresholds</w:t>
      </w:r>
    </w:p>
    <w:p w14:paraId="08761DDD"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Anatomy</w:t>
      </w:r>
    </w:p>
    <w:p w14:paraId="0FD64274" w14:textId="77777777" w:rsidR="006C01F9" w:rsidRDefault="346C1B64" w:rsidP="346C1B64">
      <w:pPr>
        <w:widowControl w:val="0"/>
        <w:numPr>
          <w:ilvl w:val="1"/>
          <w:numId w:val="3"/>
        </w:numPr>
        <w:autoSpaceDE w:val="0"/>
        <w:autoSpaceDN w:val="0"/>
        <w:adjustRightInd w:val="0"/>
        <w:spacing w:line="360" w:lineRule="auto"/>
        <w:contextualSpacing/>
        <w:rPr>
          <w:rFonts w:cs="Calibri"/>
          <w:lang w:val="en"/>
        </w:rPr>
      </w:pPr>
      <w:r w:rsidRPr="346C1B64">
        <w:rPr>
          <w:rFonts w:cs="Calibri"/>
          <w:lang w:val="en"/>
        </w:rPr>
        <w:t>Eye</w:t>
      </w:r>
    </w:p>
    <w:p w14:paraId="36984128" w14:textId="77777777" w:rsidR="006C01F9" w:rsidRDefault="346C1B64" w:rsidP="346C1B64">
      <w:pPr>
        <w:widowControl w:val="0"/>
        <w:numPr>
          <w:ilvl w:val="1"/>
          <w:numId w:val="3"/>
        </w:numPr>
        <w:autoSpaceDE w:val="0"/>
        <w:autoSpaceDN w:val="0"/>
        <w:adjustRightInd w:val="0"/>
        <w:spacing w:line="360" w:lineRule="auto"/>
        <w:contextualSpacing/>
        <w:rPr>
          <w:rFonts w:cs="Calibri"/>
          <w:lang w:val="en"/>
        </w:rPr>
      </w:pPr>
      <w:r w:rsidRPr="346C1B64">
        <w:rPr>
          <w:rFonts w:cs="Calibri"/>
          <w:lang w:val="en"/>
        </w:rPr>
        <w:lastRenderedPageBreak/>
        <w:t>Ear</w:t>
      </w:r>
    </w:p>
    <w:p w14:paraId="7EF4E1DE" w14:textId="77777777" w:rsidR="006C01F9" w:rsidRDefault="346C1B64" w:rsidP="346C1B64">
      <w:pPr>
        <w:widowControl w:val="0"/>
        <w:numPr>
          <w:ilvl w:val="1"/>
          <w:numId w:val="3"/>
        </w:numPr>
        <w:autoSpaceDE w:val="0"/>
        <w:autoSpaceDN w:val="0"/>
        <w:adjustRightInd w:val="0"/>
        <w:spacing w:line="360" w:lineRule="auto"/>
        <w:contextualSpacing/>
        <w:rPr>
          <w:rFonts w:cs="Calibri"/>
          <w:lang w:val="en"/>
        </w:rPr>
      </w:pPr>
      <w:r w:rsidRPr="346C1B64">
        <w:rPr>
          <w:rFonts w:cs="Calibri"/>
          <w:lang w:val="en"/>
        </w:rPr>
        <w:t>Nose</w:t>
      </w:r>
    </w:p>
    <w:p w14:paraId="6EE72053"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Illusions</w:t>
      </w:r>
    </w:p>
    <w:p w14:paraId="3D1F4621" w14:textId="77777777" w:rsidR="006C01F9" w:rsidRDefault="346C1B64" w:rsidP="346C1B64">
      <w:pPr>
        <w:widowControl w:val="0"/>
        <w:autoSpaceDE w:val="0"/>
        <w:autoSpaceDN w:val="0"/>
        <w:adjustRightInd w:val="0"/>
        <w:spacing w:line="360" w:lineRule="auto"/>
        <w:contextualSpacing/>
        <w:rPr>
          <w:rFonts w:cs="Calibri"/>
          <w:lang w:val="en"/>
        </w:rPr>
      </w:pPr>
      <w:r w:rsidRPr="346C1B64">
        <w:rPr>
          <w:rFonts w:cs="Calibri"/>
          <w:lang w:val="en"/>
        </w:rPr>
        <w:t>Learning</w:t>
      </w:r>
    </w:p>
    <w:p w14:paraId="2A6EB873"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Classical Conditioning</w:t>
      </w:r>
    </w:p>
    <w:p w14:paraId="3A58C883"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Operant Conditioning</w:t>
      </w:r>
    </w:p>
    <w:p w14:paraId="489F0181"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Social Learning</w:t>
      </w:r>
    </w:p>
    <w:p w14:paraId="437F7FF9" w14:textId="77777777" w:rsidR="006C01F9" w:rsidRDefault="346C1B64" w:rsidP="346C1B64">
      <w:pPr>
        <w:widowControl w:val="0"/>
        <w:autoSpaceDE w:val="0"/>
        <w:autoSpaceDN w:val="0"/>
        <w:adjustRightInd w:val="0"/>
        <w:spacing w:line="360" w:lineRule="auto"/>
        <w:contextualSpacing/>
        <w:rPr>
          <w:rFonts w:cs="Calibri"/>
          <w:lang w:val="en"/>
        </w:rPr>
      </w:pPr>
      <w:r w:rsidRPr="346C1B64">
        <w:rPr>
          <w:rFonts w:cs="Calibri"/>
          <w:lang w:val="en"/>
        </w:rPr>
        <w:t>Personality</w:t>
      </w:r>
    </w:p>
    <w:p w14:paraId="4632C68C"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Personality theories from the major perspectives</w:t>
      </w:r>
    </w:p>
    <w:p w14:paraId="081C12DC"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Sigmund Freud</w:t>
      </w:r>
    </w:p>
    <w:p w14:paraId="5D0789EA" w14:textId="77777777" w:rsidR="006C01F9" w:rsidRDefault="346C1B64" w:rsidP="346C1B64">
      <w:pPr>
        <w:widowControl w:val="0"/>
        <w:autoSpaceDE w:val="0"/>
        <w:autoSpaceDN w:val="0"/>
        <w:adjustRightInd w:val="0"/>
        <w:spacing w:line="360" w:lineRule="auto"/>
        <w:contextualSpacing/>
        <w:rPr>
          <w:rFonts w:cs="Calibri"/>
          <w:lang w:val="en"/>
        </w:rPr>
      </w:pPr>
      <w:r w:rsidRPr="346C1B64">
        <w:rPr>
          <w:rFonts w:cs="Calibri"/>
          <w:lang w:val="en"/>
        </w:rPr>
        <w:t>Abnormal</w:t>
      </w:r>
    </w:p>
    <w:p w14:paraId="47D98964" w14:textId="77777777" w:rsid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Definitions of Abnormality</w:t>
      </w:r>
    </w:p>
    <w:p w14:paraId="4F0F21B4" w14:textId="77777777" w:rsidR="008B6E1C" w:rsidRPr="006C01F9" w:rsidRDefault="346C1B64" w:rsidP="346C1B64">
      <w:pPr>
        <w:widowControl w:val="0"/>
        <w:numPr>
          <w:ilvl w:val="0"/>
          <w:numId w:val="3"/>
        </w:numPr>
        <w:autoSpaceDE w:val="0"/>
        <w:autoSpaceDN w:val="0"/>
        <w:adjustRightInd w:val="0"/>
        <w:spacing w:line="360" w:lineRule="auto"/>
        <w:contextualSpacing/>
        <w:rPr>
          <w:rFonts w:cs="Calibri"/>
          <w:lang w:val="en"/>
        </w:rPr>
      </w:pPr>
      <w:r w:rsidRPr="346C1B64">
        <w:rPr>
          <w:rFonts w:cs="Calibri"/>
          <w:lang w:val="en"/>
        </w:rPr>
        <w:t>Types of Disorders</w:t>
      </w:r>
    </w:p>
    <w:p w14:paraId="35139CB7" w14:textId="264B5D86" w:rsidR="00344AA3" w:rsidRDefault="00344AA3" w:rsidP="00D577BB">
      <w:pPr>
        <w:rPr>
          <w:b/>
        </w:rPr>
      </w:pPr>
    </w:p>
    <w:p w14:paraId="344FA4F0" w14:textId="77777777" w:rsidR="00D81E60" w:rsidRDefault="00D81E60" w:rsidP="00D577BB">
      <w:pPr>
        <w:rPr>
          <w:b/>
        </w:rPr>
      </w:pPr>
    </w:p>
    <w:p w14:paraId="52662818" w14:textId="77777777" w:rsidR="00B4044C" w:rsidRDefault="346C1B64" w:rsidP="00B4044C">
      <w:r w:rsidRPr="346C1B64">
        <w:rPr>
          <w:b/>
          <w:bCs/>
        </w:rPr>
        <w:t xml:space="preserve">Supplies:  </w:t>
      </w:r>
    </w:p>
    <w:p w14:paraId="3E6C369C" w14:textId="77777777" w:rsidR="00B4044C" w:rsidRDefault="346C1B64" w:rsidP="00B4044C">
      <w:pPr>
        <w:numPr>
          <w:ilvl w:val="0"/>
          <w:numId w:val="1"/>
        </w:numPr>
      </w:pPr>
      <w:r>
        <w:t>Binder (To hold assignments and handouts for class)</w:t>
      </w:r>
    </w:p>
    <w:p w14:paraId="7D4FC9F9" w14:textId="77777777" w:rsidR="00B4044C" w:rsidRDefault="346C1B64" w:rsidP="00B4044C">
      <w:pPr>
        <w:numPr>
          <w:ilvl w:val="0"/>
          <w:numId w:val="1"/>
        </w:numPr>
      </w:pPr>
      <w:r>
        <w:t>Loose notebook paper</w:t>
      </w:r>
    </w:p>
    <w:p w14:paraId="0186F51E" w14:textId="77777777" w:rsidR="00B4044C" w:rsidRDefault="346C1B64" w:rsidP="00B4044C">
      <w:pPr>
        <w:numPr>
          <w:ilvl w:val="0"/>
          <w:numId w:val="1"/>
        </w:numPr>
      </w:pPr>
      <w:r>
        <w:t>Writing utensils (pen or pencil)</w:t>
      </w:r>
    </w:p>
    <w:p w14:paraId="17764D7D" w14:textId="77777777" w:rsidR="00B4044C" w:rsidRDefault="346C1B64" w:rsidP="00B4044C">
      <w:pPr>
        <w:numPr>
          <w:ilvl w:val="0"/>
          <w:numId w:val="1"/>
        </w:numPr>
      </w:pPr>
      <w:r>
        <w:t>iPad (charged)</w:t>
      </w:r>
    </w:p>
    <w:p w14:paraId="30090B1F" w14:textId="77777777" w:rsidR="00FA5A4D" w:rsidRDefault="00FA5A4D" w:rsidP="00FA5A4D">
      <w:pPr>
        <w:ind w:left="1080"/>
      </w:pPr>
    </w:p>
    <w:p w14:paraId="421406FC" w14:textId="77777777" w:rsidR="00B4044C" w:rsidRDefault="346C1B64" w:rsidP="346C1B64">
      <w:pPr>
        <w:rPr>
          <w:b/>
          <w:bCs/>
        </w:rPr>
      </w:pPr>
      <w:r w:rsidRPr="346C1B64">
        <w:rPr>
          <w:b/>
          <w:bCs/>
        </w:rPr>
        <w:t xml:space="preserve">Expectations:  </w:t>
      </w:r>
    </w:p>
    <w:p w14:paraId="137412A6" w14:textId="77777777" w:rsidR="00B4044C" w:rsidRDefault="346C1B64" w:rsidP="00B4044C">
      <w:pPr>
        <w:numPr>
          <w:ilvl w:val="0"/>
          <w:numId w:val="1"/>
        </w:numPr>
      </w:pPr>
      <w:r>
        <w:t>Respect your fellow students, the teacher, and yourself</w:t>
      </w:r>
    </w:p>
    <w:p w14:paraId="7216F3FC" w14:textId="77777777" w:rsidR="00B4044C" w:rsidRDefault="346C1B64" w:rsidP="00B4044C">
      <w:pPr>
        <w:numPr>
          <w:ilvl w:val="0"/>
          <w:numId w:val="1"/>
        </w:numPr>
      </w:pPr>
      <w:r>
        <w:t xml:space="preserve">Turn in homework and daily activity assignments by the beginning (or end if indicated) of the class period it is due. If it is not turned in by this time, it will be counted as late*. </w:t>
      </w:r>
      <w:proofErr w:type="gramStart"/>
      <w:r>
        <w:t>Make arrangements</w:t>
      </w:r>
      <w:proofErr w:type="gramEnd"/>
      <w:r>
        <w:t xml:space="preserve"> with me </w:t>
      </w:r>
      <w:r w:rsidRPr="346C1B64">
        <w:rPr>
          <w:i/>
          <w:iCs/>
        </w:rPr>
        <w:t>beforehand</w:t>
      </w:r>
      <w:r>
        <w:t xml:space="preserve"> if you know you will be sick or absent for an acceptable reason.</w:t>
      </w:r>
    </w:p>
    <w:p w14:paraId="442F7654" w14:textId="77777777" w:rsidR="00B4044C" w:rsidRDefault="346C1B64" w:rsidP="00B4044C">
      <w:pPr>
        <w:numPr>
          <w:ilvl w:val="0"/>
          <w:numId w:val="1"/>
        </w:numPr>
      </w:pPr>
      <w:r w:rsidRPr="346C1B64">
        <w:rPr>
          <w:b/>
          <w:bCs/>
        </w:rPr>
        <w:t>Late work will be counted off 20% for each day late unless otherwise stated.</w:t>
      </w:r>
    </w:p>
    <w:p w14:paraId="6D869B5E" w14:textId="77777777" w:rsidR="00B4044C" w:rsidRDefault="346C1B64" w:rsidP="00B4044C">
      <w:pPr>
        <w:numPr>
          <w:ilvl w:val="0"/>
          <w:numId w:val="1"/>
        </w:numPr>
      </w:pPr>
      <w:r>
        <w:t>Bring what is necessary to participate in class.</w:t>
      </w:r>
    </w:p>
    <w:p w14:paraId="07C92BCF" w14:textId="77777777" w:rsidR="00B4044C" w:rsidRDefault="346C1B64" w:rsidP="00B4044C">
      <w:pPr>
        <w:numPr>
          <w:ilvl w:val="0"/>
          <w:numId w:val="1"/>
        </w:numPr>
      </w:pPr>
      <w:r>
        <w:t>No cell phones if I am speaking, we are watching a video, or you have not completed an assignment yet. If I see or hear the phone, I will take it. If I see or hear it again, I will give it to Mr. Epps.</w:t>
      </w:r>
    </w:p>
    <w:p w14:paraId="35FC2AF4" w14:textId="77777777" w:rsidR="00B4044C" w:rsidRDefault="346C1B64" w:rsidP="00B4044C">
      <w:pPr>
        <w:numPr>
          <w:ilvl w:val="0"/>
          <w:numId w:val="1"/>
        </w:numPr>
      </w:pPr>
      <w:r>
        <w:t>Try your best to participate in class discussions and groupwork.</w:t>
      </w:r>
    </w:p>
    <w:p w14:paraId="6DC274E6" w14:textId="77777777" w:rsidR="00B4044C" w:rsidRPr="00A77D0A" w:rsidRDefault="00B4044C" w:rsidP="00B4044C">
      <w:pPr>
        <w:ind w:left="1080"/>
      </w:pPr>
      <w:r>
        <w:t xml:space="preserve"> </w:t>
      </w:r>
    </w:p>
    <w:p w14:paraId="5012BB28" w14:textId="77777777" w:rsidR="00B4044C" w:rsidRDefault="346C1B64" w:rsidP="00B4044C">
      <w:r w:rsidRPr="346C1B64">
        <w:rPr>
          <w:b/>
          <w:bCs/>
        </w:rPr>
        <w:t xml:space="preserve">Plagiarism and Cheating:  </w:t>
      </w:r>
      <w:r>
        <w:t xml:space="preserve">Cheating or blatant plagiarism is unacceptable in this class. Consequences of cheating and plagiarism will be dealt with on a case-by-case </w:t>
      </w:r>
      <w:proofErr w:type="gramStart"/>
      <w:r>
        <w:t>basis, but</w:t>
      </w:r>
      <w:proofErr w:type="gramEnd"/>
      <w:r>
        <w:t xml:space="preserve"> will typically result in a score of zero on the test or assignment.</w:t>
      </w:r>
    </w:p>
    <w:p w14:paraId="6869606C" w14:textId="77777777" w:rsidR="00B4044C" w:rsidRDefault="00B4044C" w:rsidP="00B4044C"/>
    <w:p w14:paraId="66A9FED5" w14:textId="77777777" w:rsidR="00B4044C" w:rsidRDefault="346C1B64" w:rsidP="346C1B64">
      <w:pPr>
        <w:rPr>
          <w:b/>
          <w:bCs/>
        </w:rPr>
      </w:pPr>
      <w:r w:rsidRPr="346C1B64">
        <w:rPr>
          <w:b/>
          <w:bCs/>
        </w:rPr>
        <w:t xml:space="preserve">Evaluation:  </w:t>
      </w:r>
    </w:p>
    <w:p w14:paraId="7DCC623A" w14:textId="77777777" w:rsidR="00B4044C" w:rsidRDefault="346C1B64" w:rsidP="00B4044C">
      <w:pPr>
        <w:numPr>
          <w:ilvl w:val="0"/>
          <w:numId w:val="1"/>
        </w:numPr>
      </w:pPr>
      <w:r>
        <w:t>Semester grades will be comprised of:</w:t>
      </w:r>
    </w:p>
    <w:p w14:paraId="68B53188" w14:textId="77777777" w:rsidR="00B4044C" w:rsidRDefault="346C1B64" w:rsidP="00B4044C">
      <w:pPr>
        <w:numPr>
          <w:ilvl w:val="0"/>
          <w:numId w:val="1"/>
        </w:numPr>
      </w:pPr>
      <w:r>
        <w:t>40% Tests</w:t>
      </w:r>
    </w:p>
    <w:p w14:paraId="153F43CE" w14:textId="77777777" w:rsidR="00B4044C" w:rsidRDefault="346C1B64" w:rsidP="00B4044C">
      <w:pPr>
        <w:numPr>
          <w:ilvl w:val="0"/>
          <w:numId w:val="1"/>
        </w:numPr>
      </w:pPr>
      <w:r>
        <w:t>40% Coursework</w:t>
      </w:r>
    </w:p>
    <w:p w14:paraId="23CC5D21" w14:textId="77777777" w:rsidR="00B4044C" w:rsidRDefault="346C1B64" w:rsidP="00B4044C">
      <w:pPr>
        <w:numPr>
          <w:ilvl w:val="0"/>
          <w:numId w:val="1"/>
        </w:numPr>
      </w:pPr>
      <w:r>
        <w:t>20% Final</w:t>
      </w:r>
    </w:p>
    <w:p w14:paraId="075FFA30" w14:textId="77777777" w:rsidR="00ED2B3A" w:rsidRPr="00393970" w:rsidRDefault="00ED2B3A" w:rsidP="00ED2B3A">
      <w:pPr>
        <w:widowControl w:val="0"/>
        <w:autoSpaceDE w:val="0"/>
        <w:autoSpaceDN w:val="0"/>
        <w:adjustRightInd w:val="0"/>
        <w:contextualSpacing/>
        <w:rPr>
          <w:b/>
        </w:rPr>
      </w:pPr>
      <w:r w:rsidRPr="00393970">
        <w:rPr>
          <w:b/>
        </w:rPr>
        <w:t>Tutorial</w:t>
      </w:r>
    </w:p>
    <w:p w14:paraId="080DBFD5" w14:textId="77777777" w:rsidR="00ED2B3A" w:rsidRDefault="00ED2B3A" w:rsidP="00ED2B3A">
      <w:pPr>
        <w:widowControl w:val="0"/>
        <w:autoSpaceDE w:val="0"/>
        <w:autoSpaceDN w:val="0"/>
        <w:adjustRightInd w:val="0"/>
        <w:contextualSpacing/>
      </w:pPr>
    </w:p>
    <w:p w14:paraId="1285114B" w14:textId="0ADB050A" w:rsidR="00ED2B3A" w:rsidRPr="00945ABC" w:rsidRDefault="00ED2B3A" w:rsidP="00ED2B3A">
      <w:pPr>
        <w:widowControl w:val="0"/>
        <w:autoSpaceDE w:val="0"/>
        <w:autoSpaceDN w:val="0"/>
        <w:adjustRightInd w:val="0"/>
        <w:contextualSpacing/>
      </w:pPr>
      <w:r>
        <w:t xml:space="preserve">Tutorial will be offered from 7:30am every day, or </w:t>
      </w:r>
      <w:r w:rsidR="006F6A28">
        <w:t xml:space="preserve">immediately </w:t>
      </w:r>
      <w:r>
        <w:t>after school. If possible, please let me know that you will be attending tutorial ahead of time, so that I will be able to help you as best as possible.</w:t>
      </w:r>
    </w:p>
    <w:p w14:paraId="521FE7E7" w14:textId="1B4D45DA" w:rsidR="00D577BB" w:rsidRDefault="346C1B64" w:rsidP="00DF05A9">
      <w:pPr>
        <w:jc w:val="center"/>
        <w:rPr>
          <w:rFonts w:ascii="Capitals" w:hAnsi="Capitals"/>
          <w:b/>
          <w:bCs/>
          <w:sz w:val="32"/>
          <w:szCs w:val="32"/>
        </w:rPr>
      </w:pPr>
      <w:r w:rsidRPr="346C1B64">
        <w:rPr>
          <w:rFonts w:ascii="Capitals" w:hAnsi="Capitals"/>
          <w:b/>
          <w:bCs/>
          <w:sz w:val="32"/>
          <w:szCs w:val="32"/>
        </w:rPr>
        <w:lastRenderedPageBreak/>
        <w:t>Psychology Fall 201</w:t>
      </w:r>
      <w:r w:rsidR="00D81E60">
        <w:rPr>
          <w:rFonts w:ascii="Capitals" w:hAnsi="Capitals"/>
          <w:b/>
          <w:bCs/>
          <w:sz w:val="32"/>
          <w:szCs w:val="32"/>
        </w:rPr>
        <w:t>9</w:t>
      </w:r>
    </w:p>
    <w:p w14:paraId="6F451503" w14:textId="77777777" w:rsidR="00D577BB" w:rsidRPr="009A5B7B" w:rsidRDefault="346C1B64" w:rsidP="00D577BB">
      <w:pPr>
        <w:jc w:val="center"/>
        <w:rPr>
          <w:bCs/>
        </w:rPr>
      </w:pPr>
      <w:r w:rsidRPr="346C1B64">
        <w:rPr>
          <w:rFonts w:ascii="Capitals" w:hAnsi="Capitals"/>
          <w:b/>
          <w:bCs/>
          <w:sz w:val="32"/>
          <w:szCs w:val="32"/>
        </w:rPr>
        <w:t>Student Form</w:t>
      </w:r>
    </w:p>
    <w:p w14:paraId="77C6CE3B" w14:textId="77777777" w:rsidR="00D577BB" w:rsidRDefault="346C1B64" w:rsidP="00D577BB">
      <w:pPr>
        <w:jc w:val="center"/>
        <w:rPr>
          <w:bCs/>
        </w:rPr>
      </w:pPr>
      <w:r>
        <w:t>(to be completed by the student)</w:t>
      </w:r>
    </w:p>
    <w:p w14:paraId="66A5C147" w14:textId="77777777" w:rsidR="00D577BB" w:rsidRPr="009A5B7B" w:rsidRDefault="00D577BB" w:rsidP="00D577BB">
      <w:pPr>
        <w:jc w:val="center"/>
        <w:rPr>
          <w:bCs/>
        </w:rPr>
      </w:pPr>
    </w:p>
    <w:p w14:paraId="63E3D26C" w14:textId="77777777" w:rsidR="00D577BB" w:rsidRPr="00980D13" w:rsidRDefault="346C1B64" w:rsidP="00D577BB">
      <w:pPr>
        <w:rPr>
          <w:bCs/>
        </w:rPr>
      </w:pPr>
      <w:r>
        <w:t>Please read, complete and sign the following form:</w:t>
      </w:r>
    </w:p>
    <w:p w14:paraId="16DE8D49" w14:textId="77777777" w:rsidR="00D577BB" w:rsidRDefault="346C1B64" w:rsidP="00D577BB">
      <w:pPr>
        <w:ind w:firstLine="720"/>
        <w:rPr>
          <w:bCs/>
        </w:rPr>
      </w:pPr>
      <w:r>
        <w:t>I, ____________________ (print your name) have read the class syllabus for psychology.</w:t>
      </w:r>
    </w:p>
    <w:p w14:paraId="5A1B4675" w14:textId="77777777" w:rsidR="00D577BB" w:rsidRDefault="346C1B64" w:rsidP="00D577BB">
      <w:pPr>
        <w:ind w:firstLine="720"/>
        <w:rPr>
          <w:bCs/>
        </w:rPr>
      </w:pPr>
      <w:r>
        <w:t xml:space="preserve">I understand the expectations required of </w:t>
      </w:r>
      <w:proofErr w:type="gramStart"/>
      <w:r>
        <w:t>me, and</w:t>
      </w:r>
      <w:proofErr w:type="gramEnd"/>
      <w:r>
        <w:t xml:space="preserve"> agree to follow them. In addition, I agree to avoid any behavior or speech that is not in line with Bishop McGuinness student expectations. If I do violate any of these, I will be subjected to consequences, as listed on the syllabus. Before signing this form, I agree to contact Mr. Genheimer with any questions about the syllabus that may appear unclear.</w:t>
      </w:r>
    </w:p>
    <w:p w14:paraId="3D144188" w14:textId="77777777" w:rsidR="00D577BB" w:rsidRDefault="00D577BB" w:rsidP="00D577BB">
      <w:pPr>
        <w:rPr>
          <w:bCs/>
        </w:rPr>
      </w:pPr>
    </w:p>
    <w:p w14:paraId="11473F96" w14:textId="77777777" w:rsidR="00D577BB" w:rsidRDefault="346C1B64" w:rsidP="00D577BB">
      <w:pPr>
        <w:rPr>
          <w:bCs/>
        </w:rPr>
      </w:pPr>
      <w:r>
        <w:t>Student’s Signature_____________________________</w:t>
      </w:r>
      <w:proofErr w:type="gramStart"/>
      <w:r>
        <w:t>_  Date</w:t>
      </w:r>
      <w:proofErr w:type="gramEnd"/>
      <w:r>
        <w:t>: ____________________</w:t>
      </w:r>
    </w:p>
    <w:p w14:paraId="5EC333A7" w14:textId="77777777" w:rsidR="00D577BB" w:rsidRDefault="00D577BB" w:rsidP="00D577BB">
      <w:pPr>
        <w:rPr>
          <w:bCs/>
        </w:rPr>
      </w:pPr>
    </w:p>
    <w:p w14:paraId="04F7D3C2" w14:textId="77777777" w:rsidR="00D577BB" w:rsidRDefault="00D577BB" w:rsidP="00D577BB">
      <w:pPr>
        <w:rPr>
          <w:bCs/>
        </w:rPr>
      </w:pPr>
      <w:r>
        <w:rPr>
          <w:bCs/>
        </w:rPr>
        <w:t xml:space="preserve"> </w:t>
      </w:r>
    </w:p>
    <w:p w14:paraId="48B44FC7" w14:textId="5AF1A4C1" w:rsidR="00083E94" w:rsidRDefault="00083E94" w:rsidP="00D577BB">
      <w:pPr>
        <w:rPr>
          <w:b/>
          <w:bCs/>
        </w:rPr>
      </w:pPr>
    </w:p>
    <w:p w14:paraId="034A789A" w14:textId="77777777" w:rsidR="00DF05A9" w:rsidRPr="00980D13" w:rsidRDefault="00DF05A9" w:rsidP="00D577BB">
      <w:pPr>
        <w:rPr>
          <w:b/>
          <w:bCs/>
        </w:rPr>
      </w:pPr>
    </w:p>
    <w:p w14:paraId="40899DE2" w14:textId="77777777" w:rsidR="00D577BB" w:rsidRDefault="346C1B64" w:rsidP="346C1B64">
      <w:pPr>
        <w:rPr>
          <w:rFonts w:ascii="Capitals" w:hAnsi="Capitals"/>
          <w:b/>
          <w:bCs/>
          <w:sz w:val="32"/>
          <w:szCs w:val="32"/>
        </w:rPr>
      </w:pPr>
      <w:r w:rsidRPr="346C1B64">
        <w:rPr>
          <w:rFonts w:ascii="Capitals" w:hAnsi="Capitals"/>
          <w:b/>
          <w:bCs/>
          <w:sz w:val="32"/>
          <w:szCs w:val="32"/>
        </w:rPr>
        <w:t xml:space="preserve">- - - - - - - - - - - - - - - - - - - - - - - - - - - - - - - - </w:t>
      </w:r>
    </w:p>
    <w:p w14:paraId="4E91B2A9" w14:textId="5B01626B" w:rsidR="00083E94" w:rsidRDefault="00083E94" w:rsidP="00D577BB">
      <w:pPr>
        <w:rPr>
          <w:rFonts w:ascii="Capitals" w:hAnsi="Capitals"/>
          <w:b/>
          <w:bCs/>
          <w:sz w:val="32"/>
        </w:rPr>
      </w:pPr>
    </w:p>
    <w:p w14:paraId="5F297EBC" w14:textId="55EFD74D" w:rsidR="00DF05A9" w:rsidRDefault="00DF05A9" w:rsidP="00D577BB">
      <w:pPr>
        <w:rPr>
          <w:rFonts w:ascii="Capitals" w:hAnsi="Capitals"/>
          <w:b/>
          <w:bCs/>
          <w:sz w:val="32"/>
        </w:rPr>
      </w:pPr>
    </w:p>
    <w:p w14:paraId="6D23791D" w14:textId="77777777" w:rsidR="00DF05A9" w:rsidRDefault="00DF05A9" w:rsidP="00D577BB">
      <w:pPr>
        <w:rPr>
          <w:rFonts w:ascii="Capitals" w:hAnsi="Capitals"/>
          <w:b/>
          <w:bCs/>
          <w:sz w:val="32"/>
        </w:rPr>
      </w:pPr>
      <w:bookmarkStart w:id="0" w:name="_GoBack"/>
      <w:bookmarkEnd w:id="0"/>
    </w:p>
    <w:p w14:paraId="435B28E5" w14:textId="77777777" w:rsidR="00D577BB" w:rsidRDefault="346C1B64" w:rsidP="346C1B64">
      <w:pPr>
        <w:jc w:val="center"/>
        <w:rPr>
          <w:rFonts w:ascii="Capitals" w:hAnsi="Capitals"/>
          <w:b/>
          <w:bCs/>
          <w:sz w:val="32"/>
          <w:szCs w:val="32"/>
        </w:rPr>
      </w:pPr>
      <w:r w:rsidRPr="346C1B64">
        <w:rPr>
          <w:rFonts w:ascii="Capitals" w:hAnsi="Capitals"/>
          <w:b/>
          <w:bCs/>
          <w:sz w:val="32"/>
          <w:szCs w:val="32"/>
        </w:rPr>
        <w:t>Parent/Guardian Information</w:t>
      </w:r>
    </w:p>
    <w:p w14:paraId="49AA040B" w14:textId="77777777" w:rsidR="00D577BB" w:rsidRPr="009A5B7B" w:rsidRDefault="00D577BB" w:rsidP="00D577BB">
      <w:pPr>
        <w:jc w:val="center"/>
        <w:rPr>
          <w:rFonts w:ascii="Capitals" w:hAnsi="Capitals"/>
          <w:b/>
          <w:bCs/>
        </w:rPr>
      </w:pPr>
    </w:p>
    <w:p w14:paraId="32607829" w14:textId="77777777" w:rsidR="00D577BB" w:rsidRDefault="346C1B64" w:rsidP="00D577BB">
      <w:pPr>
        <w:rPr>
          <w:bCs/>
        </w:rPr>
      </w:pPr>
      <w:r>
        <w:t>The following information is important for the teacher. This allows the teacher to contact the student when/if any contact is necessary. Please sign and complete this form after reading the course syllabus. If anything on the syllabus requires further explanation, please contact me by email (listed on the top of the syllabus) or otherwise before returning this form.</w:t>
      </w:r>
    </w:p>
    <w:p w14:paraId="3BD33538" w14:textId="77777777" w:rsidR="00D577BB" w:rsidRDefault="00D577BB" w:rsidP="00D577BB">
      <w:pPr>
        <w:rPr>
          <w:bCs/>
        </w:rPr>
      </w:pPr>
    </w:p>
    <w:p w14:paraId="2E9C8EA4" w14:textId="77777777" w:rsidR="00D577BB" w:rsidRDefault="00D577BB" w:rsidP="00D577BB">
      <w:pPr>
        <w:rPr>
          <w:bCs/>
        </w:rPr>
      </w:pPr>
      <w:r w:rsidRPr="346C1B64">
        <w:t>___________________________</w:t>
      </w:r>
      <w:r>
        <w:rPr>
          <w:bCs/>
        </w:rPr>
        <w:tab/>
      </w:r>
      <w:r>
        <w:rPr>
          <w:bCs/>
        </w:rPr>
        <w:tab/>
      </w:r>
      <w:r>
        <w:rPr>
          <w:bCs/>
        </w:rPr>
        <w:tab/>
      </w:r>
      <w:r w:rsidRPr="346C1B64">
        <w:t>_____________________________</w:t>
      </w:r>
    </w:p>
    <w:p w14:paraId="6A4C5AB5" w14:textId="77777777" w:rsidR="00D577BB" w:rsidRDefault="346C1B64" w:rsidP="00D577BB">
      <w:pPr>
        <w:rPr>
          <w:bCs/>
        </w:rPr>
      </w:pPr>
      <w:r>
        <w:t>Mother/Father/Guardian’s name                                Mother/Father/Guardian’s signature</w:t>
      </w:r>
    </w:p>
    <w:p w14:paraId="50D5BD51" w14:textId="77777777" w:rsidR="00D577BB" w:rsidRDefault="00D577BB" w:rsidP="00D577BB">
      <w:pPr>
        <w:rPr>
          <w:bCs/>
        </w:rPr>
      </w:pPr>
    </w:p>
    <w:p w14:paraId="60C1D535" w14:textId="77777777" w:rsidR="00D577BB" w:rsidRDefault="00D577BB" w:rsidP="00D577BB">
      <w:pPr>
        <w:rPr>
          <w:bCs/>
        </w:rPr>
      </w:pPr>
      <w:r w:rsidRPr="346C1B64">
        <w:t>___________________________</w:t>
      </w:r>
      <w:r>
        <w:rPr>
          <w:bCs/>
        </w:rPr>
        <w:tab/>
      </w:r>
      <w:r>
        <w:rPr>
          <w:bCs/>
        </w:rPr>
        <w:tab/>
      </w:r>
      <w:r>
        <w:rPr>
          <w:bCs/>
        </w:rPr>
        <w:tab/>
      </w:r>
      <w:r w:rsidRPr="346C1B64">
        <w:t>_____________________________</w:t>
      </w:r>
    </w:p>
    <w:p w14:paraId="1DECB77C" w14:textId="77777777" w:rsidR="00D577BB" w:rsidRDefault="346C1B64" w:rsidP="00083E94">
      <w:pPr>
        <w:rPr>
          <w:bCs/>
        </w:rPr>
      </w:pPr>
      <w:r>
        <w:t>Mother/Father/Guardian’s E-Mail address                 Mother/Father/Guardian’s cell phone #</w:t>
      </w:r>
    </w:p>
    <w:p w14:paraId="0608D3E8" w14:textId="77777777" w:rsidR="00D577BB" w:rsidRPr="00261DBD" w:rsidRDefault="00D577BB" w:rsidP="00D577BB">
      <w:pPr>
        <w:rPr>
          <w:bCs/>
        </w:rPr>
      </w:pPr>
    </w:p>
    <w:sectPr w:rsidR="00D577BB" w:rsidRPr="00261DBD" w:rsidSect="0060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pitals">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F92"/>
    <w:multiLevelType w:val="hybridMultilevel"/>
    <w:tmpl w:val="F13628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63F7"/>
    <w:multiLevelType w:val="hybridMultilevel"/>
    <w:tmpl w:val="E456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F4BF2"/>
    <w:multiLevelType w:val="hybridMultilevel"/>
    <w:tmpl w:val="8C16917E"/>
    <w:lvl w:ilvl="0" w:tplc="8F34428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1AD"/>
    <w:rsid w:val="0003313B"/>
    <w:rsid w:val="00083E94"/>
    <w:rsid w:val="000A2D36"/>
    <w:rsid w:val="000B41F7"/>
    <w:rsid w:val="00221F03"/>
    <w:rsid w:val="002C4EE8"/>
    <w:rsid w:val="00337D00"/>
    <w:rsid w:val="003406C5"/>
    <w:rsid w:val="00344AA3"/>
    <w:rsid w:val="005A4FA5"/>
    <w:rsid w:val="005B7ECE"/>
    <w:rsid w:val="005D1A2E"/>
    <w:rsid w:val="00600806"/>
    <w:rsid w:val="00602639"/>
    <w:rsid w:val="006C01F9"/>
    <w:rsid w:val="006E5BD6"/>
    <w:rsid w:val="006F6A28"/>
    <w:rsid w:val="0072114B"/>
    <w:rsid w:val="007A4AFD"/>
    <w:rsid w:val="00887480"/>
    <w:rsid w:val="008B6E1C"/>
    <w:rsid w:val="00945ABC"/>
    <w:rsid w:val="00946B80"/>
    <w:rsid w:val="00951B0B"/>
    <w:rsid w:val="00955896"/>
    <w:rsid w:val="00A14523"/>
    <w:rsid w:val="00A93844"/>
    <w:rsid w:val="00AA4AF3"/>
    <w:rsid w:val="00AD6213"/>
    <w:rsid w:val="00B4044C"/>
    <w:rsid w:val="00BD7402"/>
    <w:rsid w:val="00C83313"/>
    <w:rsid w:val="00CC41AD"/>
    <w:rsid w:val="00CE6F00"/>
    <w:rsid w:val="00CF1239"/>
    <w:rsid w:val="00D23AE0"/>
    <w:rsid w:val="00D265F0"/>
    <w:rsid w:val="00D577BB"/>
    <w:rsid w:val="00D81E60"/>
    <w:rsid w:val="00DF05A9"/>
    <w:rsid w:val="00E6446A"/>
    <w:rsid w:val="00ED2B3A"/>
    <w:rsid w:val="00F3738F"/>
    <w:rsid w:val="00FA5A4D"/>
    <w:rsid w:val="346C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5874A"/>
  <w15:chartTrackingRefBased/>
  <w15:docId w15:val="{DDBF272A-C2E1-4BD7-BFD9-A888466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37D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1AD"/>
    <w:rPr>
      <w:color w:val="0000FF"/>
      <w:u w:val="single"/>
    </w:rPr>
  </w:style>
  <w:style w:type="paragraph" w:styleId="BalloonText">
    <w:name w:val="Balloon Text"/>
    <w:basedOn w:val="Normal"/>
    <w:link w:val="BalloonTextChar"/>
    <w:rsid w:val="00B32A19"/>
    <w:rPr>
      <w:rFonts w:ascii="Tahoma" w:hAnsi="Tahoma"/>
      <w:sz w:val="16"/>
      <w:szCs w:val="16"/>
      <w:lang w:val="x-none" w:eastAsia="x-none"/>
    </w:rPr>
  </w:style>
  <w:style w:type="character" w:customStyle="1" w:styleId="BalloonTextChar">
    <w:name w:val="Balloon Text Char"/>
    <w:link w:val="BalloonText"/>
    <w:rsid w:val="00B32A19"/>
    <w:rPr>
      <w:rFonts w:ascii="Tahoma" w:hAnsi="Tahoma" w:cs="Tahoma"/>
      <w:sz w:val="16"/>
      <w:szCs w:val="16"/>
    </w:rPr>
  </w:style>
  <w:style w:type="character" w:customStyle="1" w:styleId="apple-converted-space">
    <w:name w:val="apple-converted-space"/>
    <w:rsid w:val="00337D00"/>
  </w:style>
  <w:style w:type="character" w:customStyle="1" w:styleId="Heading1Char">
    <w:name w:val="Heading 1 Char"/>
    <w:link w:val="Heading1"/>
    <w:rsid w:val="00337D00"/>
    <w:rPr>
      <w:rFonts w:ascii="Cambria" w:eastAsia="Times New Roman" w:hAnsi="Cambria" w:cs="Times New Roman"/>
      <w:b/>
      <w:bCs/>
      <w:kern w:val="32"/>
      <w:sz w:val="32"/>
      <w:szCs w:val="32"/>
    </w:rPr>
  </w:style>
  <w:style w:type="character" w:customStyle="1" w:styleId="reftext">
    <w:name w:val="reftext"/>
    <w:rsid w:val="00951B0B"/>
  </w:style>
  <w:style w:type="character" w:customStyle="1" w:styleId="passage-display-bcv">
    <w:name w:val="passage-display-bcv"/>
    <w:rsid w:val="00AD6213"/>
  </w:style>
  <w:style w:type="character" w:customStyle="1" w:styleId="text">
    <w:name w:val="text"/>
    <w:rsid w:val="00AD6213"/>
  </w:style>
  <w:style w:type="paragraph" w:customStyle="1" w:styleId="line">
    <w:name w:val="line"/>
    <w:basedOn w:val="Normal"/>
    <w:rsid w:val="00AD6213"/>
    <w:pPr>
      <w:spacing w:before="100" w:beforeAutospacing="1" w:after="100" w:afterAutospacing="1"/>
    </w:pPr>
  </w:style>
  <w:style w:type="character" w:customStyle="1" w:styleId="exdous">
    <w:name w:val="exdous"/>
    <w:rsid w:val="00221F03"/>
  </w:style>
  <w:style w:type="paragraph" w:styleId="NormalWeb">
    <w:name w:val="Normal (Web)"/>
    <w:basedOn w:val="Normal"/>
    <w:uiPriority w:val="99"/>
    <w:unhideWhenUsed/>
    <w:rsid w:val="00221F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07645">
      <w:bodyDiv w:val="1"/>
      <w:marLeft w:val="0"/>
      <w:marRight w:val="0"/>
      <w:marTop w:val="0"/>
      <w:marBottom w:val="0"/>
      <w:divBdr>
        <w:top w:val="none" w:sz="0" w:space="0" w:color="auto"/>
        <w:left w:val="none" w:sz="0" w:space="0" w:color="auto"/>
        <w:bottom w:val="none" w:sz="0" w:space="0" w:color="auto"/>
        <w:right w:val="none" w:sz="0" w:space="0" w:color="auto"/>
      </w:divBdr>
      <w:divsChild>
        <w:div w:id="1407801418">
          <w:marLeft w:val="0"/>
          <w:marRight w:val="0"/>
          <w:marTop w:val="0"/>
          <w:marBottom w:val="0"/>
          <w:divBdr>
            <w:top w:val="none" w:sz="0" w:space="0" w:color="auto"/>
            <w:left w:val="none" w:sz="0" w:space="0" w:color="auto"/>
            <w:bottom w:val="none" w:sz="0" w:space="0" w:color="auto"/>
            <w:right w:val="none" w:sz="0" w:space="0" w:color="auto"/>
          </w:divBdr>
          <w:divsChild>
            <w:div w:id="8569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enheimer@bmc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English II  - 2010-2011</vt:lpstr>
    </vt:vector>
  </TitlesOfParts>
  <Company>Hewlett-Packard</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- 2010-2011</dc:title>
  <dc:subject/>
  <dc:creator>Alex Genheimer</dc:creator>
  <cp:keywords/>
  <cp:lastModifiedBy>Alex Genheimer</cp:lastModifiedBy>
  <cp:revision>9</cp:revision>
  <cp:lastPrinted>2016-01-03T20:30:00Z</cp:lastPrinted>
  <dcterms:created xsi:type="dcterms:W3CDTF">2018-08-09T18:14:00Z</dcterms:created>
  <dcterms:modified xsi:type="dcterms:W3CDTF">2019-08-10T22:32:00Z</dcterms:modified>
</cp:coreProperties>
</file>